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odnośnie wykroczeń ujawnionych przy pomocy drona.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Ujęcie pierwsze pokazuje kierującego pojazdem, który nie zatrzymuje się na znaku STOP</w:t>
      </w:r>
    </w:p>
    <w:p>
      <w:pPr>
        <w:pStyle w:val="Normal"/>
        <w:rPr/>
      </w:pPr>
      <w:r>
        <w:rPr/>
        <w:t>Ujęcie drugie pokazuje kierującego pojazdem, który wyprzedza na przejściu dla pieszych.</w:t>
      </w:r>
    </w:p>
    <w:p>
      <w:pPr>
        <w:pStyle w:val="Normal"/>
        <w:rPr/>
      </w:pPr>
      <w:r>
        <w:rPr/>
        <w:t>Ujęcie trzecie pokazuje kierującego, który narusza nakaz jazdy w prawo oraz linię ciągłą.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Każde ujęcie kończy się sceną zatrzymania sprawców wykroczeń przez policjanta z wydziału ruchu drogowego.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59</Words>
  <Characters>383</Characters>
  <CharactersWithSpaces>437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2021-10-19T13:18:52Z</dcterms:created>
  <dc:creator/>
  <dc:description/>
  <dc:language>pl-PL</dc:language>
  <cp:lastModifiedBy/>
  <dcterms:modified xsi:type="dcterms:W3CDTF">2021-10-19T13:22:22Z</dcterms:modified>
  <cp:revision>1</cp:revision>
  <dc:subject/>
  <dc:title/>
</cp:coreProperties>
</file>